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730DF">
      <w:pPr>
        <w:widowControl/>
        <w:jc w:val="left"/>
        <w:rPr>
          <w:rFonts w:hint="eastAsia" w:ascii="仿宋" w:hAnsi="仿宋" w:eastAsia="仿宋" w:cs="仿宋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：</w:t>
      </w:r>
    </w:p>
    <w:p w14:paraId="2BD74F86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北京师范大学淮南实验学校</w:t>
      </w:r>
    </w:p>
    <w:p w14:paraId="63651F00">
      <w:pPr>
        <w:spacing w:line="500" w:lineRule="exact"/>
        <w:ind w:firstLine="640" w:firstLineChars="200"/>
        <w:jc w:val="both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 xml:space="preserve"> 2026年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招引紧缺性专业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  <w:t>人</w:t>
      </w:r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</w:rPr>
        <w:t>才面试使用教材版本及范围</w:t>
      </w:r>
    </w:p>
    <w:tbl>
      <w:tblPr>
        <w:tblStyle w:val="88"/>
        <w:tblW w:w="9488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679"/>
      </w:tblGrid>
      <w:tr w14:paraId="65DD7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90A4F"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lang w:val="en-US" w:eastAsia="zh-CN"/>
              </w:rPr>
              <w:t>高中语文</w:t>
            </w:r>
          </w:p>
        </w:tc>
        <w:tc>
          <w:tcPr>
            <w:tcW w:w="7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1A437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/>
                <w:color w:val="000000"/>
                <w:sz w:val="32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人教版高一语文《必修上册》</w:t>
            </w:r>
          </w:p>
        </w:tc>
      </w:tr>
      <w:tr w14:paraId="64BCB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5885A7">
            <w:pPr>
              <w:autoSpaceDN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32"/>
              </w:rPr>
              <w:t>高中数学</w:t>
            </w:r>
          </w:p>
        </w:tc>
        <w:tc>
          <w:tcPr>
            <w:tcW w:w="7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FE7CDB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32"/>
              </w:rPr>
              <w:t>人教版</w:t>
            </w:r>
            <w:r>
              <w:rPr>
                <w:rFonts w:hint="eastAsia" w:ascii="仿宋" w:hAnsi="仿宋" w:eastAsia="仿宋"/>
                <w:color w:val="000000"/>
                <w:sz w:val="32"/>
                <w:lang w:val="en-US" w:eastAsia="zh-CN"/>
              </w:rPr>
              <w:t>高一</w:t>
            </w:r>
            <w:r>
              <w:rPr>
                <w:rFonts w:hint="eastAsia" w:ascii="仿宋" w:hAnsi="仿宋" w:eastAsia="仿宋"/>
                <w:color w:val="000000"/>
                <w:sz w:val="32"/>
              </w:rPr>
              <w:t>数学《必修第一册》（A版）</w:t>
            </w:r>
          </w:p>
        </w:tc>
      </w:tr>
      <w:tr w14:paraId="4C3EE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16ED4C">
            <w:pPr>
              <w:autoSpaceDN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32"/>
              </w:rPr>
              <w:t>高中英语</w:t>
            </w:r>
          </w:p>
        </w:tc>
        <w:tc>
          <w:tcPr>
            <w:tcW w:w="7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EB45E3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32"/>
              </w:rPr>
              <w:t>北师大高一英语《必修二》</w:t>
            </w:r>
          </w:p>
        </w:tc>
      </w:tr>
      <w:tr w14:paraId="3FA2A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A34A62">
            <w:pPr>
              <w:autoSpaceDN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32"/>
              </w:rPr>
              <w:t>高中物理</w:t>
            </w:r>
          </w:p>
        </w:tc>
        <w:tc>
          <w:tcPr>
            <w:tcW w:w="76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289030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32"/>
              </w:rPr>
              <w:t>人教版高一物理《必修第二册》</w:t>
            </w:r>
          </w:p>
        </w:tc>
      </w:tr>
      <w:tr w14:paraId="5A5F7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CFFA15">
            <w:pPr>
              <w:autoSpaceDN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32"/>
              </w:rPr>
              <w:t>高中化学</w:t>
            </w:r>
          </w:p>
        </w:tc>
        <w:tc>
          <w:tcPr>
            <w:tcW w:w="76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E1BE56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 w:cstheme="minorBidi"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32"/>
              </w:rPr>
              <w:t>人教版高二化学《选择性必修1》</w:t>
            </w:r>
          </w:p>
        </w:tc>
      </w:tr>
      <w:tr w14:paraId="3004C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567575">
            <w:pPr>
              <w:autoSpaceDN w:val="0"/>
              <w:spacing w:line="300" w:lineRule="exact"/>
              <w:jc w:val="center"/>
              <w:textAlignment w:val="center"/>
              <w:rPr>
                <w:rFonts w:hint="eastAsia" w:ascii="仿宋" w:hAnsi="仿宋" w:eastAsia="仿宋" w:cstheme="minorBidi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高中政治</w:t>
            </w:r>
          </w:p>
        </w:tc>
        <w:tc>
          <w:tcPr>
            <w:tcW w:w="7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EF73C3">
            <w:pPr>
              <w:autoSpaceDN w:val="0"/>
              <w:spacing w:line="300" w:lineRule="exact"/>
              <w:jc w:val="left"/>
              <w:textAlignment w:val="center"/>
              <w:rPr>
                <w:rFonts w:hint="default" w:ascii="仿宋" w:hAnsi="仿宋" w:eastAsia="仿宋" w:cstheme="minorBidi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32"/>
              </w:rPr>
              <w:t>人教版高二思想政治《选择性必修1</w:t>
            </w:r>
            <w:r>
              <w:rPr>
                <w:rFonts w:hint="eastAsia" w:ascii="仿宋" w:hAnsi="仿宋" w:eastAsia="仿宋"/>
                <w:color w:val="000000"/>
                <w:sz w:val="32"/>
                <w:lang w:eastAsia="zh-CN"/>
              </w:rPr>
              <w:t>》</w:t>
            </w:r>
          </w:p>
        </w:tc>
      </w:tr>
      <w:tr w14:paraId="51F0A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46B504"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lang w:val="en-US" w:eastAsia="zh-CN"/>
              </w:rPr>
              <w:t>初中语文</w:t>
            </w:r>
          </w:p>
        </w:tc>
        <w:tc>
          <w:tcPr>
            <w:tcW w:w="7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6ED2E8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 w:cstheme="minorBidi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24"/>
              </w:rPr>
              <w:t>人民教育出版社</w:t>
            </w: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八年级上</w:t>
            </w:r>
            <w:r>
              <w:rPr>
                <w:rFonts w:ascii="仿宋" w:hAnsi="仿宋" w:eastAsia="仿宋"/>
                <w:color w:val="auto"/>
                <w:sz w:val="32"/>
                <w:szCs w:val="24"/>
              </w:rPr>
              <w:t>册</w:t>
            </w:r>
          </w:p>
        </w:tc>
      </w:tr>
      <w:tr w14:paraId="047CD6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DAE639"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lang w:val="en-US" w:eastAsia="zh-CN"/>
              </w:rPr>
              <w:t>初中数学</w:t>
            </w:r>
          </w:p>
        </w:tc>
        <w:tc>
          <w:tcPr>
            <w:tcW w:w="7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DA408F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24"/>
              </w:rPr>
              <w:t>人民教育出版社</w:t>
            </w: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八</w:t>
            </w:r>
            <w:r>
              <w:rPr>
                <w:rFonts w:hint="eastAsia" w:ascii="仿宋" w:hAnsi="仿宋" w:eastAsia="仿宋"/>
                <w:color w:val="auto"/>
                <w:sz w:val="32"/>
                <w:szCs w:val="24"/>
              </w:rPr>
              <w:t>年级</w:t>
            </w: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上</w:t>
            </w:r>
            <w:r>
              <w:rPr>
                <w:rFonts w:ascii="仿宋" w:hAnsi="仿宋" w:eastAsia="仿宋"/>
                <w:color w:val="auto"/>
                <w:sz w:val="32"/>
                <w:szCs w:val="24"/>
              </w:rPr>
              <w:t>册</w:t>
            </w:r>
          </w:p>
        </w:tc>
      </w:tr>
      <w:tr w14:paraId="09F5A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743908"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lang w:val="en-US" w:eastAsia="zh-CN"/>
              </w:rPr>
              <w:t>初中英语</w:t>
            </w:r>
          </w:p>
        </w:tc>
        <w:tc>
          <w:tcPr>
            <w:tcW w:w="7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E1C0A5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/>
                <w:color w:val="auto"/>
                <w:sz w:val="32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24"/>
              </w:rPr>
              <w:t>人民教育出版社</w:t>
            </w: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八</w:t>
            </w:r>
            <w:r>
              <w:rPr>
                <w:rFonts w:hint="eastAsia" w:ascii="仿宋" w:hAnsi="仿宋" w:eastAsia="仿宋"/>
                <w:color w:val="auto"/>
                <w:sz w:val="32"/>
                <w:szCs w:val="24"/>
              </w:rPr>
              <w:t>年级</w:t>
            </w: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上</w:t>
            </w:r>
            <w:r>
              <w:rPr>
                <w:rFonts w:ascii="仿宋" w:hAnsi="仿宋" w:eastAsia="仿宋"/>
                <w:color w:val="auto"/>
                <w:sz w:val="32"/>
                <w:szCs w:val="24"/>
              </w:rPr>
              <w:t>册</w:t>
            </w:r>
          </w:p>
        </w:tc>
      </w:tr>
      <w:tr w14:paraId="345E4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38D04D"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lang w:val="en-US" w:eastAsia="zh-CN"/>
              </w:rPr>
              <w:t>初中物理</w:t>
            </w:r>
          </w:p>
        </w:tc>
        <w:tc>
          <w:tcPr>
            <w:tcW w:w="7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D44CFA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上海科学技术出版社、广东教育出版社 八年级上册</w:t>
            </w:r>
          </w:p>
        </w:tc>
      </w:tr>
      <w:tr w14:paraId="4C870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90D04F"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lang w:val="en-US" w:eastAsia="zh-CN"/>
              </w:rPr>
              <w:t>初中生物</w:t>
            </w:r>
          </w:p>
        </w:tc>
        <w:tc>
          <w:tcPr>
            <w:tcW w:w="7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4F9AAC">
            <w:pPr>
              <w:autoSpaceDN w:val="0"/>
              <w:spacing w:line="300" w:lineRule="exact"/>
              <w:jc w:val="left"/>
              <w:textAlignment w:val="center"/>
              <w:rPr>
                <w:rFonts w:hint="default" w:ascii="仿宋" w:hAnsi="仿宋" w:eastAsia="仿宋"/>
                <w:color w:val="auto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北京师范大学出版社 八年级上册</w:t>
            </w:r>
          </w:p>
        </w:tc>
      </w:tr>
      <w:tr w14:paraId="5BE6E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82F960"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lang w:val="en-US" w:eastAsia="zh-CN"/>
              </w:rPr>
              <w:t>初中道德与法治</w:t>
            </w:r>
          </w:p>
        </w:tc>
        <w:tc>
          <w:tcPr>
            <w:tcW w:w="7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A4E6D0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人民教育出版社 八年级上册</w:t>
            </w:r>
          </w:p>
        </w:tc>
      </w:tr>
      <w:tr w14:paraId="7239C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EE79CC"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lang w:val="en-US" w:eastAsia="zh-CN"/>
              </w:rPr>
              <w:t>初中体育与健康</w:t>
            </w:r>
          </w:p>
        </w:tc>
        <w:tc>
          <w:tcPr>
            <w:tcW w:w="7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78E17D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华东师范大学出版社 七年级全册</w:t>
            </w:r>
          </w:p>
        </w:tc>
      </w:tr>
      <w:tr w14:paraId="58CC4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316773">
            <w:pPr>
              <w:autoSpaceDN w:val="0"/>
              <w:spacing w:line="30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 w:val="32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lang w:val="en-US" w:eastAsia="zh-CN"/>
              </w:rPr>
              <w:t>初中信息科技</w:t>
            </w:r>
          </w:p>
        </w:tc>
        <w:tc>
          <w:tcPr>
            <w:tcW w:w="7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05B272">
            <w:pPr>
              <w:autoSpaceDN w:val="0"/>
              <w:spacing w:line="300" w:lineRule="exact"/>
              <w:jc w:val="left"/>
              <w:textAlignment w:val="center"/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24"/>
                <w:lang w:val="en-US" w:eastAsia="zh-CN"/>
              </w:rPr>
              <w:t>科学出版社、安徽师范大学出版社《信息科技学生学习手册七年级下册》</w:t>
            </w:r>
          </w:p>
        </w:tc>
      </w:tr>
    </w:tbl>
    <w:p w14:paraId="36F9BEF4"/>
    <w:p w14:paraId="55EAC6EF">
      <w:pPr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62CD0825">
      <w:pPr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p w14:paraId="0B9231AA">
      <w:pPr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AAE8874-341D-4E57-BB80-FCF9EE4CCF3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8E82826-A3B8-4943-9165-19F2D7029C96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3ZWVlNzgwYjdkOWM0MTg2Y2E4YjdlOWNjNzc0MjgifQ=="/>
  </w:docVars>
  <w:rsids>
    <w:rsidRoot w:val="09A357B2"/>
    <w:rsid w:val="0373651B"/>
    <w:rsid w:val="09A357B2"/>
    <w:rsid w:val="0A4F53EE"/>
    <w:rsid w:val="0A891756"/>
    <w:rsid w:val="0C871CA3"/>
    <w:rsid w:val="0CD66CCA"/>
    <w:rsid w:val="0D1E2FF5"/>
    <w:rsid w:val="108654B0"/>
    <w:rsid w:val="11B03888"/>
    <w:rsid w:val="150A0102"/>
    <w:rsid w:val="18E04717"/>
    <w:rsid w:val="1D2D78A3"/>
    <w:rsid w:val="1FE41A04"/>
    <w:rsid w:val="22994075"/>
    <w:rsid w:val="23E652F3"/>
    <w:rsid w:val="257A162F"/>
    <w:rsid w:val="26A84B12"/>
    <w:rsid w:val="275F29A4"/>
    <w:rsid w:val="293E59F5"/>
    <w:rsid w:val="2CC42D1B"/>
    <w:rsid w:val="2D106DE1"/>
    <w:rsid w:val="33DF1DF2"/>
    <w:rsid w:val="34425869"/>
    <w:rsid w:val="346D1713"/>
    <w:rsid w:val="3477196B"/>
    <w:rsid w:val="36B25BCE"/>
    <w:rsid w:val="37FC17BE"/>
    <w:rsid w:val="3CAD369B"/>
    <w:rsid w:val="3DCB3191"/>
    <w:rsid w:val="4219730D"/>
    <w:rsid w:val="44A21BB1"/>
    <w:rsid w:val="472D60AA"/>
    <w:rsid w:val="48CC0511"/>
    <w:rsid w:val="4B702599"/>
    <w:rsid w:val="4B970F90"/>
    <w:rsid w:val="4BBA3458"/>
    <w:rsid w:val="4FAB1054"/>
    <w:rsid w:val="566B78A2"/>
    <w:rsid w:val="5748483A"/>
    <w:rsid w:val="58B1631F"/>
    <w:rsid w:val="5CE30F31"/>
    <w:rsid w:val="5D6E52AA"/>
    <w:rsid w:val="61801F25"/>
    <w:rsid w:val="625D436D"/>
    <w:rsid w:val="66165714"/>
    <w:rsid w:val="67A12931"/>
    <w:rsid w:val="67C04439"/>
    <w:rsid w:val="6D281F62"/>
    <w:rsid w:val="6D776592"/>
    <w:rsid w:val="6FC722F1"/>
    <w:rsid w:val="71D64139"/>
    <w:rsid w:val="72EB4117"/>
    <w:rsid w:val="73A07B47"/>
    <w:rsid w:val="73BE12F5"/>
    <w:rsid w:val="76C137E3"/>
    <w:rsid w:val="7D242007"/>
    <w:rsid w:val="7E160B93"/>
    <w:rsid w:val="7ED170A6"/>
    <w:rsid w:val="7F4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89">
    <w:name w:val="Default Paragraph Font"/>
    <w:semiHidden/>
    <w:qFormat/>
    <w:uiPriority w:val="0"/>
  </w:style>
  <w:style w:type="table" w:default="1" w:styleId="8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qFormat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qFormat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qFormat/>
    <w:uiPriority w:val="0"/>
  </w:style>
  <w:style w:type="paragraph" w:styleId="31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qFormat/>
    <w:uiPriority w:val="0"/>
    <w:pPr>
      <w:ind w:left="100" w:leftChars="2500"/>
    </w:pPr>
  </w:style>
  <w:style w:type="paragraph" w:styleId="51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qFormat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ascii="Arial" w:hAnsi="Arial"/>
      <w:b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rPr>
      <w:sz w:val="24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qFormat/>
    <w:uiPriority w:val="0"/>
    <w:pPr>
      <w:ind w:firstLine="420" w:firstLineChars="100"/>
    </w:pPr>
  </w:style>
  <w:style w:type="paragraph" w:styleId="87">
    <w:name w:val="Body Text First Indent 2"/>
    <w:basedOn w:val="35"/>
    <w:qFormat/>
    <w:uiPriority w:val="0"/>
    <w:pPr>
      <w:ind w:firstLine="420" w:firstLineChars="200"/>
    </w:pPr>
  </w:style>
  <w:style w:type="paragraph" w:styleId="90">
    <w:name w:val="List Paragraph"/>
    <w:basedOn w:val="1"/>
    <w:autoRedefine/>
    <w:unhideWhenUsed/>
    <w:qFormat/>
    <w:uiPriority w:val="99"/>
    <w:pPr>
      <w:ind w:firstLine="420" w:firstLineChars="200"/>
    </w:pPr>
  </w:style>
  <w:style w:type="table" w:customStyle="1" w:styleId="9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324</Characters>
  <Lines>0</Lines>
  <Paragraphs>0</Paragraphs>
  <TotalTime>11</TotalTime>
  <ScaleCrop>false</ScaleCrop>
  <LinksUpToDate>false</LinksUpToDate>
  <CharactersWithSpaces>332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2024-06-23T14:02:00Z</dcterms:created>
  <dc:creator>别梦寒.</dc:creator>
  <cp:lastModifiedBy>别梦寒.</cp:lastModifiedBy>
  <cp:lastPrinted>2024-09-14T06:32:00Z</cp:lastPrinted>
  <dcterms:modified xsi:type="dcterms:W3CDTF">2026-06-10T01:44:02Z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2B33B64C77CB47C6A365691C87F7D6B8_13</vt:lpwstr>
  </property>
  <property fmtid="{D5CDD505-2E9C-101B-9397-08002B2CF9AE}" pid="4" name="KSOTemplateDocerSaveRecord">
    <vt:lpwstr>eyJoZGlkIjoiM2I3ZWVlNzgwYjdkOWM0MTg2Y2E4YjdlOWNjNzc0MjgiLCJ1c2VySWQiOiI0NTE2MDU3NTIifQ==</vt:lpwstr>
  </property>
</Properties>
</file>